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4771" w14:textId="73B755C9" w:rsidR="00E3116D" w:rsidRDefault="00522394" w:rsidP="00E3116D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Bunions</w:t>
      </w:r>
    </w:p>
    <w:p w14:paraId="4906B470" w14:textId="2144FC57" w:rsidR="00E3116D" w:rsidRDefault="00E3116D" w:rsidP="00E3116D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6E914C4D" w14:textId="572916BD" w:rsidR="00E3116D" w:rsidRDefault="00E3116D" w:rsidP="00E3116D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02E53B7F" w14:textId="73682C79" w:rsidR="000E7B1E" w:rsidRDefault="000E7B1E" w:rsidP="000E7B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7B1E">
        <w:rPr>
          <w:rFonts w:ascii="Times New Roman" w:hAnsi="Times New Roman" w:cs="Times New Roman"/>
          <w:b/>
          <w:sz w:val="28"/>
          <w:szCs w:val="28"/>
          <w:u w:val="single"/>
        </w:rPr>
        <w:t>Anatomy</w:t>
      </w:r>
    </w:p>
    <w:p w14:paraId="011F78E3" w14:textId="6352D147" w:rsidR="000F5455" w:rsidRDefault="000F5455" w:rsidP="000E7B1E">
      <w:pPr>
        <w:rPr>
          <w:rFonts w:ascii="Times New Roman" w:hAnsi="Times New Roman" w:cs="Times New Roman"/>
          <w:sz w:val="28"/>
          <w:szCs w:val="28"/>
        </w:rPr>
      </w:pPr>
    </w:p>
    <w:p w14:paraId="0F6FC46D" w14:textId="143B9AF9" w:rsidR="000F5455" w:rsidRDefault="00522394" w:rsidP="000E7B1E">
      <w:pPr>
        <w:rPr>
          <w:rFonts w:ascii="Times New Roman" w:hAnsi="Times New Roman" w:cs="Times New Roman"/>
          <w:sz w:val="28"/>
          <w:szCs w:val="28"/>
        </w:rPr>
      </w:pPr>
      <w:r w:rsidRPr="000F54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27795B" wp14:editId="31AE7F7B">
                <wp:simplePos x="0" y="0"/>
                <wp:positionH relativeFrom="column">
                  <wp:posOffset>3891000</wp:posOffset>
                </wp:positionH>
                <wp:positionV relativeFrom="paragraph">
                  <wp:posOffset>913307</wp:posOffset>
                </wp:positionV>
                <wp:extent cx="2360930" cy="1404620"/>
                <wp:effectExtent l="0" t="0" r="2286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6C7A7" w14:textId="112BD744" w:rsidR="006C107B" w:rsidRPr="006571A3" w:rsidRDefault="00522394" w:rsidP="006C1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Site of Bunion 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277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4pt;margin-top:71.9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Qc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">
                <v:textbox style="mso-fit-shape-to-text:t">
                  <w:txbxContent>
                    <w:p w14:paraId="1BB6C7A7" w14:textId="112BD744" w:rsidR="006C107B" w:rsidRPr="006571A3" w:rsidRDefault="00522394" w:rsidP="006C1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Site of Bunion 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D63E1" wp14:editId="4525A367">
                <wp:simplePos x="0" y="0"/>
                <wp:positionH relativeFrom="column">
                  <wp:posOffset>945412</wp:posOffset>
                </wp:positionH>
                <wp:positionV relativeFrom="paragraph">
                  <wp:posOffset>1072485</wp:posOffset>
                </wp:positionV>
                <wp:extent cx="2806996" cy="201768"/>
                <wp:effectExtent l="38100" t="0" r="12700" b="844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996" cy="2017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D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4.45pt;margin-top:84.45pt;width:221pt;height:15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C2105" wp14:editId="6CA66515">
                <wp:simplePos x="0" y="0"/>
                <wp:positionH relativeFrom="column">
                  <wp:posOffset>988827</wp:posOffset>
                </wp:positionH>
                <wp:positionV relativeFrom="paragraph">
                  <wp:posOffset>1579423</wp:posOffset>
                </wp:positionV>
                <wp:extent cx="2902688" cy="45719"/>
                <wp:effectExtent l="38100" t="38100" r="12065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268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2225" id="Straight Arrow Connector 2" o:spid="_x0000_s1026" type="#_x0000_t32" style="position:absolute;margin-left:77.85pt;margin-top:124.35pt;width:228.5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6C107B" w:rsidRPr="000F54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5A0982" wp14:editId="4DB4FDA6">
                <wp:simplePos x="0" y="0"/>
                <wp:positionH relativeFrom="column">
                  <wp:posOffset>3919841</wp:posOffset>
                </wp:positionH>
                <wp:positionV relativeFrom="paragraph">
                  <wp:posOffset>1467086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56A67" w14:textId="78DBF6F2" w:rsidR="000F5455" w:rsidRPr="006571A3" w:rsidRDefault="00522394" w:rsidP="006C10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5223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0F5455" w:rsidRPr="006571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Metatarsal of the right 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A0982" id="_x0000_s1027" type="#_x0000_t202" style="position:absolute;margin-left:308.65pt;margin-top:115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">
                <v:textbox style="mso-fit-shape-to-text:t">
                  <w:txbxContent>
                    <w:p w14:paraId="79756A67" w14:textId="78DBF6F2" w:rsidR="000F5455" w:rsidRPr="006571A3" w:rsidRDefault="00522394" w:rsidP="006C10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 w:rsidRPr="0052239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0F5455" w:rsidRPr="006571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Metatarsal of the right foot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5455" w:rsidRPr="000F5455">
        <w:rPr>
          <w:noProof/>
        </w:rPr>
        <w:drawing>
          <wp:inline distT="0" distB="0" distL="0" distR="0" wp14:anchorId="627FFD04" wp14:editId="30422BED">
            <wp:extent cx="2211572" cy="294876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140" cy="295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32351" w14:textId="77777777" w:rsidR="00522394" w:rsidRDefault="00522394" w:rsidP="000F545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E9E44F" w14:textId="097E9191" w:rsidR="000F5455" w:rsidRPr="006C107B" w:rsidRDefault="000F5455" w:rsidP="000F54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455">
        <w:rPr>
          <w:rFonts w:ascii="Times New Roman" w:hAnsi="Times New Roman" w:cs="Times New Roman"/>
          <w:b/>
          <w:sz w:val="28"/>
          <w:szCs w:val="28"/>
          <w:u w:val="single"/>
        </w:rPr>
        <w:t xml:space="preserve">What is a </w:t>
      </w:r>
      <w:r w:rsidR="00522394">
        <w:rPr>
          <w:rFonts w:ascii="Times New Roman" w:hAnsi="Times New Roman" w:cs="Times New Roman"/>
          <w:b/>
          <w:sz w:val="28"/>
          <w:szCs w:val="28"/>
          <w:u w:val="single"/>
        </w:rPr>
        <w:t>bunion?</w:t>
      </w:r>
    </w:p>
    <w:p w14:paraId="28C9A171" w14:textId="31380712" w:rsidR="000F5455" w:rsidRDefault="000F5455" w:rsidP="005857E8">
      <w:pPr>
        <w:rPr>
          <w:rFonts w:ascii="Times New Roman" w:hAnsi="Times New Roman" w:cs="Times New Roman"/>
          <w:sz w:val="24"/>
          <w:szCs w:val="24"/>
        </w:rPr>
      </w:pPr>
      <w:r w:rsidRPr="006571A3">
        <w:rPr>
          <w:rFonts w:ascii="Times New Roman" w:hAnsi="Times New Roman" w:cs="Times New Roman"/>
          <w:sz w:val="24"/>
          <w:szCs w:val="24"/>
        </w:rPr>
        <w:t xml:space="preserve">A </w:t>
      </w:r>
      <w:r w:rsidR="005857E8">
        <w:rPr>
          <w:rFonts w:ascii="Times New Roman" w:hAnsi="Times New Roman" w:cs="Times New Roman"/>
          <w:sz w:val="24"/>
          <w:szCs w:val="24"/>
        </w:rPr>
        <w:t>bunion, or Hallux Abducto-Valgus, is a ‘deformity’ of the 1</w:t>
      </w:r>
      <w:r w:rsidR="005857E8" w:rsidRPr="005857E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857E8">
        <w:rPr>
          <w:rFonts w:ascii="Times New Roman" w:hAnsi="Times New Roman" w:cs="Times New Roman"/>
          <w:sz w:val="24"/>
          <w:szCs w:val="24"/>
        </w:rPr>
        <w:t xml:space="preserve"> metatarso-phalangeal joint. It is often characterised by a bony bump on the inside of your 1</w:t>
      </w:r>
      <w:r w:rsidR="005857E8" w:rsidRPr="005857E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857E8">
        <w:rPr>
          <w:rFonts w:ascii="Times New Roman" w:hAnsi="Times New Roman" w:cs="Times New Roman"/>
          <w:sz w:val="24"/>
          <w:szCs w:val="24"/>
        </w:rPr>
        <w:t xml:space="preserve"> joint and deviation of the 1</w:t>
      </w:r>
      <w:r w:rsidR="005857E8" w:rsidRPr="005857E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857E8">
        <w:rPr>
          <w:rFonts w:ascii="Times New Roman" w:hAnsi="Times New Roman" w:cs="Times New Roman"/>
          <w:sz w:val="24"/>
          <w:szCs w:val="24"/>
        </w:rPr>
        <w:t xml:space="preserve"> toe. It is an extremely common problem, and often affects women more so than men. </w:t>
      </w:r>
    </w:p>
    <w:p w14:paraId="4D741401" w14:textId="79305BBA" w:rsidR="00724062" w:rsidRDefault="00724062" w:rsidP="005857E8">
      <w:pPr>
        <w:rPr>
          <w:rFonts w:ascii="Times New Roman" w:hAnsi="Times New Roman" w:cs="Times New Roman"/>
          <w:sz w:val="24"/>
          <w:szCs w:val="24"/>
        </w:rPr>
      </w:pPr>
    </w:p>
    <w:p w14:paraId="4F3BE7F4" w14:textId="40ED40DE" w:rsidR="00724062" w:rsidRDefault="00724062" w:rsidP="0058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Long-term and without the proper intervention, the 1</w:t>
      </w:r>
      <w:r w:rsidRPr="0072406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toe can often start to cross over or under the 2</w:t>
      </w:r>
      <w:r w:rsidRPr="0072406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digit, resulting in pain and deformity of the 2</w:t>
      </w:r>
      <w:r w:rsidRPr="0072406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toe.</w:t>
      </w:r>
      <w:r w:rsidR="009F50B0">
        <w:rPr>
          <w:rFonts w:ascii="Times New Roman" w:hAnsi="Times New Roman" w:cs="Times New Roman"/>
          <w:sz w:val="24"/>
          <w:szCs w:val="24"/>
        </w:rPr>
        <w:t xml:space="preserve"> The strong ligaments, muscles and tendons that strengthen the joints start to weaken, leading to further deformity and a change in your gait.</w:t>
      </w:r>
      <w:r>
        <w:rPr>
          <w:rFonts w:ascii="Times New Roman" w:hAnsi="Times New Roman" w:cs="Times New Roman"/>
          <w:sz w:val="24"/>
          <w:szCs w:val="24"/>
        </w:rPr>
        <w:t xml:space="preserve"> The stages of bunion formation are as below:</w:t>
      </w:r>
    </w:p>
    <w:p w14:paraId="2F8DC9AE" w14:textId="731CF5E7" w:rsidR="00724062" w:rsidRDefault="00724062" w:rsidP="005857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24062">
        <w:rPr>
          <w:noProof/>
        </w:rPr>
        <w:drawing>
          <wp:inline distT="0" distB="0" distL="0" distR="0" wp14:anchorId="39129CF3" wp14:editId="46FB8F12">
            <wp:extent cx="3115340" cy="951909"/>
            <wp:effectExtent l="0" t="0" r="889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6025" cy="95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67E19A8" w14:textId="6EAB2C34" w:rsidR="005857E8" w:rsidRDefault="005857E8" w:rsidP="005857E8">
      <w:pPr>
        <w:rPr>
          <w:rFonts w:ascii="Times New Roman" w:hAnsi="Times New Roman" w:cs="Times New Roman"/>
          <w:sz w:val="24"/>
          <w:szCs w:val="24"/>
        </w:rPr>
      </w:pPr>
    </w:p>
    <w:p w14:paraId="37CBAF7E" w14:textId="008B95F8" w:rsidR="005857E8" w:rsidRPr="005857E8" w:rsidRDefault="005857E8" w:rsidP="005857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57E8">
        <w:rPr>
          <w:rFonts w:ascii="Times New Roman" w:hAnsi="Times New Roman" w:cs="Times New Roman"/>
          <w:b/>
          <w:sz w:val="28"/>
          <w:szCs w:val="28"/>
          <w:u w:val="single"/>
        </w:rPr>
        <w:t>Causes of Bunions</w:t>
      </w:r>
    </w:p>
    <w:p w14:paraId="45B83FD3" w14:textId="5243A198" w:rsidR="009178D3" w:rsidRDefault="005857E8" w:rsidP="00917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Bunions result from a combination of lifestyle, genetics, biomechanics and less commonly, trauma to the toe. Women are more prone to bunion formation than men. </w:t>
      </w:r>
    </w:p>
    <w:p w14:paraId="7321BC15" w14:textId="70396611" w:rsidR="005857E8" w:rsidRDefault="005857E8" w:rsidP="009178D3">
      <w:pPr>
        <w:rPr>
          <w:rFonts w:ascii="Times New Roman" w:hAnsi="Times New Roman" w:cs="Times New Roman"/>
          <w:sz w:val="24"/>
          <w:szCs w:val="24"/>
        </w:rPr>
      </w:pPr>
    </w:p>
    <w:p w14:paraId="650D956E" w14:textId="079B14FF" w:rsidR="005857E8" w:rsidRDefault="005857E8" w:rsidP="00917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causes include:</w:t>
      </w:r>
    </w:p>
    <w:p w14:paraId="26D96488" w14:textId="638126C5" w:rsidR="005857E8" w:rsidRDefault="005857E8" w:rsidP="005857E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footwear – tight fitting, too flat, high heels</w:t>
      </w:r>
    </w:p>
    <w:p w14:paraId="6CB92CE1" w14:textId="5799EA35" w:rsidR="005857E8" w:rsidRDefault="00A74F53" w:rsidP="005857E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Poor foot mechanics – flat footed, excessive collapsing of the arch</w:t>
      </w:r>
    </w:p>
    <w:p w14:paraId="46BAD2CA" w14:textId="30A34D9F" w:rsidR="00A74F53" w:rsidRDefault="00A74F53" w:rsidP="005857E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biomechanics – muscular deficiency at the level of the hip, knee and ankle </w:t>
      </w:r>
    </w:p>
    <w:p w14:paraId="03E5A5A1" w14:textId="2214CA97" w:rsidR="00724062" w:rsidRPr="005857E8" w:rsidRDefault="00724062" w:rsidP="005857E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Genetics </w:t>
      </w:r>
    </w:p>
    <w:p w14:paraId="5DB6F31F" w14:textId="77777777" w:rsidR="005857E8" w:rsidRPr="005857E8" w:rsidRDefault="005857E8" w:rsidP="009178D3">
      <w:pPr>
        <w:rPr>
          <w:rFonts w:ascii="Times New Roman" w:hAnsi="Times New Roman" w:cs="Times New Roman"/>
          <w:sz w:val="24"/>
          <w:szCs w:val="24"/>
        </w:rPr>
      </w:pPr>
    </w:p>
    <w:p w14:paraId="5AB56471" w14:textId="7E7F1EFB" w:rsidR="006571A3" w:rsidRDefault="006571A3" w:rsidP="006571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1A3">
        <w:rPr>
          <w:rFonts w:ascii="Times New Roman" w:hAnsi="Times New Roman" w:cs="Times New Roman"/>
          <w:b/>
          <w:sz w:val="28"/>
          <w:szCs w:val="28"/>
          <w:u w:val="single"/>
        </w:rPr>
        <w:t xml:space="preserve">Symptoms </w:t>
      </w:r>
    </w:p>
    <w:p w14:paraId="74B03A00" w14:textId="612FB9F9" w:rsidR="00724062" w:rsidRDefault="006571A3" w:rsidP="006571A3">
      <w:pPr>
        <w:rPr>
          <w:rFonts w:ascii="Times New Roman" w:hAnsi="Times New Roman" w:cs="Times New Roman"/>
          <w:sz w:val="24"/>
          <w:szCs w:val="24"/>
        </w:rPr>
      </w:pPr>
      <w:r w:rsidRPr="006571A3">
        <w:rPr>
          <w:rFonts w:ascii="Times New Roman" w:hAnsi="Times New Roman" w:cs="Times New Roman"/>
          <w:sz w:val="24"/>
          <w:szCs w:val="24"/>
        </w:rPr>
        <w:t xml:space="preserve">The most common symptom with </w:t>
      </w:r>
      <w:r w:rsidR="00A74F53">
        <w:rPr>
          <w:rFonts w:ascii="Times New Roman" w:hAnsi="Times New Roman" w:cs="Times New Roman"/>
          <w:sz w:val="24"/>
          <w:szCs w:val="24"/>
        </w:rPr>
        <w:t xml:space="preserve">bunions is pain, swelling, and </w:t>
      </w:r>
      <w:proofErr w:type="spellStart"/>
      <w:r w:rsidR="00A74F53">
        <w:rPr>
          <w:rFonts w:ascii="Times New Roman" w:hAnsi="Times New Roman" w:cs="Times New Roman"/>
          <w:sz w:val="24"/>
          <w:szCs w:val="24"/>
        </w:rPr>
        <w:t>discolouration</w:t>
      </w:r>
      <w:proofErr w:type="spellEnd"/>
      <w:r w:rsidR="00A74F53">
        <w:rPr>
          <w:rFonts w:ascii="Times New Roman" w:hAnsi="Times New Roman" w:cs="Times New Roman"/>
          <w:sz w:val="24"/>
          <w:szCs w:val="24"/>
        </w:rPr>
        <w:t xml:space="preserve"> of the joint. Often, patients will start to notice deviation of the 1</w:t>
      </w:r>
      <w:r w:rsidR="00A74F53" w:rsidRPr="00A74F5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74F53">
        <w:rPr>
          <w:rFonts w:ascii="Times New Roman" w:hAnsi="Times New Roman" w:cs="Times New Roman"/>
          <w:sz w:val="24"/>
          <w:szCs w:val="24"/>
        </w:rPr>
        <w:t xml:space="preserve"> toe, and a more pronounced bump at the joint line. This often leads to an inability to wear closed-in footwear</w:t>
      </w:r>
      <w:r w:rsidR="008C472B">
        <w:rPr>
          <w:rFonts w:ascii="Times New Roman" w:hAnsi="Times New Roman" w:cs="Times New Roman"/>
          <w:sz w:val="24"/>
          <w:szCs w:val="24"/>
        </w:rPr>
        <w:t xml:space="preserve">. Other symptoms include formation of callus (hard skin) over the skin, and increased pressure on the toenail, often resulting in ingrown toenail pain. </w:t>
      </w:r>
    </w:p>
    <w:p w14:paraId="7EFE6AC2" w14:textId="77777777" w:rsidR="00724062" w:rsidRDefault="00724062" w:rsidP="006571A3">
      <w:pPr>
        <w:rPr>
          <w:rFonts w:ascii="Times New Roman" w:hAnsi="Times New Roman" w:cs="Times New Roman"/>
          <w:sz w:val="24"/>
          <w:szCs w:val="24"/>
        </w:rPr>
      </w:pPr>
    </w:p>
    <w:p w14:paraId="505ED1E8" w14:textId="0B7077CA" w:rsidR="006571A3" w:rsidRPr="00724062" w:rsidRDefault="006571A3" w:rsidP="006571A3">
      <w:pPr>
        <w:rPr>
          <w:rFonts w:ascii="Times New Roman" w:hAnsi="Times New Roman" w:cs="Times New Roman"/>
          <w:sz w:val="24"/>
          <w:szCs w:val="24"/>
        </w:rPr>
      </w:pPr>
      <w:r w:rsidRPr="006571A3">
        <w:rPr>
          <w:rFonts w:ascii="Times New Roman" w:hAnsi="Times New Roman" w:cs="Times New Roman"/>
          <w:b/>
          <w:sz w:val="28"/>
          <w:szCs w:val="28"/>
          <w:u w:val="single"/>
        </w:rPr>
        <w:t>What we can do</w:t>
      </w:r>
    </w:p>
    <w:p w14:paraId="7515ECD2" w14:textId="671021FE" w:rsidR="006C107B" w:rsidRDefault="008C472B" w:rsidP="00657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Here at Mount Lawley Physiotherapy and Podiatry, our podiatrists are highly trained experts in the anatomy and biomechanics of the foot and ankle. We provide a thorough physical and medical examination to determine the causative factors of bunions, before tailoring a treatment plan specifically for you. </w:t>
      </w:r>
    </w:p>
    <w:p w14:paraId="70F4FD83" w14:textId="01AE8E8B" w:rsidR="008C472B" w:rsidRDefault="008C472B" w:rsidP="006571A3">
      <w:pPr>
        <w:rPr>
          <w:rFonts w:ascii="Times New Roman" w:hAnsi="Times New Roman" w:cs="Times New Roman"/>
          <w:sz w:val="24"/>
          <w:szCs w:val="24"/>
        </w:rPr>
      </w:pPr>
    </w:p>
    <w:p w14:paraId="209F1907" w14:textId="5D6C857C" w:rsidR="008C472B" w:rsidRDefault="008C472B" w:rsidP="00657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 assessment is to determine muscular and joint health, along with assessing your footwear and lifestyle. We perform a gait examination to determine any other causative factors that may be stemming from your hip, knee and/or ankle. </w:t>
      </w:r>
      <w:r w:rsidR="00724062">
        <w:rPr>
          <w:rFonts w:ascii="Times New Roman" w:hAnsi="Times New Roman" w:cs="Times New Roman"/>
          <w:sz w:val="24"/>
          <w:szCs w:val="24"/>
        </w:rPr>
        <w:t xml:space="preserve">We perform range of motion testing, and ensure you have a complete understanding of how your bunions have likely formed.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9DD2F" w14:textId="57B72692" w:rsidR="00105EE3" w:rsidRDefault="00105EE3" w:rsidP="006571A3">
      <w:pPr>
        <w:rPr>
          <w:rFonts w:ascii="Times New Roman" w:hAnsi="Times New Roman" w:cs="Times New Roman"/>
          <w:sz w:val="24"/>
          <w:szCs w:val="24"/>
        </w:rPr>
      </w:pPr>
    </w:p>
    <w:p w14:paraId="284F885B" w14:textId="56440899" w:rsidR="00105EE3" w:rsidRDefault="00105EE3" w:rsidP="00657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also refer for x-ray and ultrasound studies to further determine the health of the joint. </w:t>
      </w:r>
    </w:p>
    <w:p w14:paraId="791B2CA0" w14:textId="77777777" w:rsidR="006C107B" w:rsidRDefault="006C107B" w:rsidP="006571A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797399" w14:textId="14CC3508" w:rsidR="006C107B" w:rsidRPr="006C107B" w:rsidRDefault="006C107B" w:rsidP="006571A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07B">
        <w:rPr>
          <w:rFonts w:ascii="Times New Roman" w:hAnsi="Times New Roman" w:cs="Times New Roman"/>
          <w:b/>
          <w:sz w:val="28"/>
          <w:szCs w:val="28"/>
          <w:u w:val="single"/>
        </w:rPr>
        <w:t>Treatment</w:t>
      </w:r>
    </w:p>
    <w:p w14:paraId="317D4785" w14:textId="159891CD" w:rsidR="006C107B" w:rsidRDefault="006C107B" w:rsidP="00657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primary goal of treatment is to relieve pain </w:t>
      </w:r>
      <w:r w:rsidR="00724062">
        <w:rPr>
          <w:rFonts w:ascii="Times New Roman" w:hAnsi="Times New Roman" w:cs="Times New Roman"/>
          <w:sz w:val="24"/>
          <w:szCs w:val="24"/>
        </w:rPr>
        <w:t>and swelling. Unfortunately, without surgical intervention we are unable to ‘straighten’ the toe. However, with conservative care we can stop the progress of the bunion.</w:t>
      </w:r>
      <w:r w:rsidR="009F50B0">
        <w:rPr>
          <w:rFonts w:ascii="Times New Roman" w:hAnsi="Times New Roman" w:cs="Times New Roman"/>
          <w:sz w:val="24"/>
          <w:szCs w:val="24"/>
        </w:rPr>
        <w:t xml:space="preserve"> We often attempt to exhaust all forms of conservative care</w:t>
      </w:r>
      <w:r w:rsidR="00105EE3">
        <w:rPr>
          <w:rFonts w:ascii="Times New Roman" w:hAnsi="Times New Roman" w:cs="Times New Roman"/>
          <w:sz w:val="24"/>
          <w:szCs w:val="24"/>
        </w:rPr>
        <w:t xml:space="preserve"> first before looking at a surgical approach. </w:t>
      </w:r>
    </w:p>
    <w:p w14:paraId="6D520359" w14:textId="7E576CDB" w:rsidR="006C107B" w:rsidRDefault="006C107B" w:rsidP="006571A3">
      <w:pPr>
        <w:rPr>
          <w:rFonts w:ascii="Times New Roman" w:hAnsi="Times New Roman" w:cs="Times New Roman"/>
          <w:sz w:val="24"/>
          <w:szCs w:val="24"/>
        </w:rPr>
      </w:pPr>
    </w:p>
    <w:p w14:paraId="15DB905C" w14:textId="123F241A" w:rsidR="006C107B" w:rsidRDefault="006C107B" w:rsidP="00657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Non-surgical treatment involves:</w:t>
      </w:r>
    </w:p>
    <w:p w14:paraId="1B58B517" w14:textId="080FFB62" w:rsidR="006C107B" w:rsidRDefault="006C107B" w:rsidP="006C10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Modified activities – switching to non-weight-bearing activity such as swimming or cycling</w:t>
      </w:r>
      <w:r w:rsidR="00105EE3">
        <w:rPr>
          <w:rFonts w:ascii="Times New Roman" w:hAnsi="Times New Roman" w:cs="Times New Roman"/>
          <w:sz w:val="24"/>
          <w:szCs w:val="24"/>
        </w:rPr>
        <w:t xml:space="preserve"> to relieve some pressure on the 1</w:t>
      </w:r>
      <w:r w:rsidR="00105EE3" w:rsidRPr="00105E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05EE3">
        <w:rPr>
          <w:rFonts w:ascii="Times New Roman" w:hAnsi="Times New Roman" w:cs="Times New Roman"/>
          <w:sz w:val="24"/>
          <w:szCs w:val="24"/>
        </w:rPr>
        <w:t xml:space="preserve"> toe for the first few weeks </w:t>
      </w:r>
    </w:p>
    <w:p w14:paraId="06690E0A" w14:textId="682B81D1" w:rsidR="006C107B" w:rsidRDefault="006C107B" w:rsidP="006C10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Footwear – wearing cushioned, supportive shoes as much as possible </w:t>
      </w:r>
    </w:p>
    <w:p w14:paraId="68201700" w14:textId="5DF5AC12" w:rsidR="00105EE3" w:rsidRDefault="00105EE3" w:rsidP="006C10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Muscular release</w:t>
      </w:r>
    </w:p>
    <w:p w14:paraId="34D71EB5" w14:textId="118C0637" w:rsidR="00105EE3" w:rsidRDefault="00105EE3" w:rsidP="006C10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Joint mobilisation to increase range-of-motion </w:t>
      </w:r>
    </w:p>
    <w:p w14:paraId="43D7242D" w14:textId="57E917EA" w:rsidR="00105EE3" w:rsidRDefault="00105EE3" w:rsidP="006C10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Strapping</w:t>
      </w:r>
    </w:p>
    <w:p w14:paraId="244751C3" w14:textId="21DB5AA6" w:rsidR="00105EE3" w:rsidRDefault="00105EE3" w:rsidP="006C10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Orthotics – custom-made orthotics help to re-align your foot position and gait, taking pressure off your first toe and allowing it to function better</w:t>
      </w:r>
    </w:p>
    <w:p w14:paraId="77315151" w14:textId="6BA3402B" w:rsidR="00105EE3" w:rsidRDefault="00105EE3" w:rsidP="006C107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Strengthening of the joint using isolated exercises </w:t>
      </w:r>
    </w:p>
    <w:p w14:paraId="4E0CA0EA" w14:textId="2A56BB35" w:rsidR="002A4BD4" w:rsidRDefault="002A4BD4" w:rsidP="002A4BD4">
      <w:pPr>
        <w:rPr>
          <w:rFonts w:ascii="Times New Roman" w:hAnsi="Times New Roman" w:cs="Times New Roman"/>
          <w:sz w:val="24"/>
          <w:szCs w:val="24"/>
        </w:rPr>
      </w:pPr>
    </w:p>
    <w:p w14:paraId="5C589873" w14:textId="6FA858E0" w:rsidR="002A4BD4" w:rsidRDefault="002A4BD4" w:rsidP="002A4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Surgical treatment may be required should </w:t>
      </w:r>
      <w:r w:rsidR="00105EE3">
        <w:rPr>
          <w:rFonts w:ascii="Times New Roman" w:hAnsi="Times New Roman" w:cs="Times New Roman"/>
          <w:sz w:val="24"/>
          <w:szCs w:val="24"/>
        </w:rPr>
        <w:t xml:space="preserve">conservative care fail. We utilise podiatric surgeons and </w:t>
      </w:r>
      <w:proofErr w:type="spellStart"/>
      <w:r w:rsidR="00105EE3"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 w:rsidR="00105EE3">
        <w:rPr>
          <w:rFonts w:ascii="Times New Roman" w:hAnsi="Times New Roman" w:cs="Times New Roman"/>
          <w:sz w:val="24"/>
          <w:szCs w:val="24"/>
        </w:rPr>
        <w:t xml:space="preserve"> surgeons in Western Australia for all surgical management. </w:t>
      </w:r>
    </w:p>
    <w:p w14:paraId="28668E4D" w14:textId="016DDC72" w:rsidR="00105EE3" w:rsidRDefault="00105EE3" w:rsidP="002A4BD4">
      <w:pPr>
        <w:rPr>
          <w:rFonts w:ascii="Times New Roman" w:hAnsi="Times New Roman" w:cs="Times New Roman"/>
          <w:sz w:val="24"/>
          <w:szCs w:val="24"/>
        </w:rPr>
      </w:pPr>
    </w:p>
    <w:p w14:paraId="6EAEA4ED" w14:textId="0A9B0C04" w:rsidR="00105EE3" w:rsidRDefault="00105EE3" w:rsidP="002A4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you or anyone you know may be suffering from bunions, refer them to Mount Lawley Podiatry and see our qualified podiatrists for a full assessment. We will strive to ensure you are walking better for longer. </w:t>
      </w:r>
    </w:p>
    <w:p w14:paraId="4E72E782" w14:textId="29284F5A" w:rsidR="002A4BD4" w:rsidRDefault="002A4BD4" w:rsidP="002A4BD4">
      <w:pPr>
        <w:rPr>
          <w:rFonts w:ascii="Times New Roman" w:hAnsi="Times New Roman" w:cs="Times New Roman"/>
          <w:sz w:val="24"/>
          <w:szCs w:val="24"/>
        </w:rPr>
      </w:pPr>
    </w:p>
    <w:p w14:paraId="0A790378" w14:textId="3B741722" w:rsidR="002A4BD4" w:rsidRPr="002A4BD4" w:rsidRDefault="002A4BD4" w:rsidP="002A4BD4">
      <w:pPr>
        <w:rPr>
          <w:rFonts w:ascii="Times New Roman" w:hAnsi="Times New Roman" w:cs="Times New Roman"/>
          <w:sz w:val="24"/>
          <w:szCs w:val="24"/>
        </w:rPr>
      </w:pPr>
    </w:p>
    <w:sectPr w:rsidR="002A4BD4" w:rsidRPr="002A4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275A2C"/>
    <w:multiLevelType w:val="hybridMultilevel"/>
    <w:tmpl w:val="48044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A4F69"/>
    <w:multiLevelType w:val="hybridMultilevel"/>
    <w:tmpl w:val="6E704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CF17C8D"/>
    <w:multiLevelType w:val="hybridMultilevel"/>
    <w:tmpl w:val="0448B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7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6D"/>
    <w:rsid w:val="000E7B1E"/>
    <w:rsid w:val="000F5455"/>
    <w:rsid w:val="00105EE3"/>
    <w:rsid w:val="002A4BD4"/>
    <w:rsid w:val="0039283A"/>
    <w:rsid w:val="0048337A"/>
    <w:rsid w:val="00522394"/>
    <w:rsid w:val="005857E8"/>
    <w:rsid w:val="00602D37"/>
    <w:rsid w:val="00645252"/>
    <w:rsid w:val="006571A3"/>
    <w:rsid w:val="006C107B"/>
    <w:rsid w:val="006D3D74"/>
    <w:rsid w:val="00724062"/>
    <w:rsid w:val="008160F2"/>
    <w:rsid w:val="008C472B"/>
    <w:rsid w:val="009178D3"/>
    <w:rsid w:val="009F50B0"/>
    <w:rsid w:val="00A74F53"/>
    <w:rsid w:val="00A9204E"/>
    <w:rsid w:val="00DC5679"/>
    <w:rsid w:val="00E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ED9C"/>
  <w15:chartTrackingRefBased/>
  <w15:docId w15:val="{175871C0-7417-49BB-8822-81E52EB5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657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lpp687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C:\Users\mlpp687\AppData\Roaming\Microsoft\Templates\Single spaced (blank)(2).dotx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</dc:creator>
  <cp:keywords/>
  <dc:description/>
  <cp:lastModifiedBy>louise palmiotti</cp:lastModifiedBy>
  <cp:revision>2</cp:revision>
  <dcterms:created xsi:type="dcterms:W3CDTF">2018-10-19T05:29:00Z</dcterms:created>
  <dcterms:modified xsi:type="dcterms:W3CDTF">2018-10-19T05:29:00Z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